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4A" w:rsidRDefault="0096014A" w:rsidP="00960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BD8">
        <w:rPr>
          <w:rFonts w:ascii="Times New Roman" w:hAnsi="Times New Roman" w:cs="Times New Roman"/>
          <w:sz w:val="28"/>
          <w:szCs w:val="28"/>
        </w:rPr>
        <w:t>Список учебно-методических пособий кафедры Экономика,  менеджмент и маркетинг</w:t>
      </w:r>
      <w:r>
        <w:rPr>
          <w:rFonts w:ascii="Times New Roman" w:hAnsi="Times New Roman" w:cs="Times New Roman"/>
          <w:sz w:val="28"/>
          <w:szCs w:val="28"/>
        </w:rPr>
        <w:t>, направление подготовки</w:t>
      </w:r>
    </w:p>
    <w:p w:rsidR="0096014A" w:rsidRDefault="0096014A" w:rsidP="00960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08.03.01Строительство</w:t>
      </w:r>
    </w:p>
    <w:p w:rsidR="00FD33B1" w:rsidRDefault="0096014A" w:rsidP="00960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образовательной программы: </w:t>
      </w:r>
      <w:r w:rsidR="00B93DCD" w:rsidRPr="00B93DCD">
        <w:rPr>
          <w:rFonts w:ascii="Times New Roman" w:hAnsi="Times New Roman" w:cs="Times New Roman"/>
          <w:sz w:val="28"/>
          <w:szCs w:val="28"/>
        </w:rPr>
        <w:t>Теплогазоснабжение и вентиляция</w:t>
      </w:r>
    </w:p>
    <w:tbl>
      <w:tblPr>
        <w:tblStyle w:val="a3"/>
        <w:tblW w:w="0" w:type="auto"/>
        <w:tblLook w:val="04A0"/>
      </w:tblPr>
      <w:tblGrid>
        <w:gridCol w:w="5637"/>
        <w:gridCol w:w="9149"/>
      </w:tblGrid>
      <w:tr w:rsidR="00FD33B1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B1" w:rsidRDefault="00FD33B1" w:rsidP="0070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B1" w:rsidRDefault="00FD33B1" w:rsidP="0070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CF25EB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B" w:rsidRDefault="00CF25EB" w:rsidP="00704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B" w:rsidRPr="008214AE" w:rsidRDefault="00CF25EB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Методические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указ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ания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задания по выполнению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контр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ольной  работы  для студентов заочной формы обучения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 xml:space="preserve">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МГОУ,2013.-32с.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  <w:p w:rsidR="00CF25EB" w:rsidRPr="008214AE" w:rsidRDefault="00CF25EB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Сборник задач и тестовых заданий для проведения практических занятий для студентов очной формы квалификация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</w:t>
            </w:r>
          </w:p>
          <w:p w:rsidR="00CF25EB" w:rsidRPr="008214AE" w:rsidRDefault="00CF25EB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2013.-56с.-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</w:tc>
      </w:tr>
      <w:tr w:rsidR="00CF25EB" w:rsidTr="00FD33B1"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B" w:rsidRDefault="00CF25EB" w:rsidP="00704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B" w:rsidRPr="00CF25EB" w:rsidRDefault="00CF25EB" w:rsidP="00594C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CF25EB">
              <w:rPr>
                <w:rFonts w:ascii="Times New Roman" w:hAnsi="Times New Roman"/>
                <w:sz w:val="20"/>
                <w:szCs w:val="24"/>
              </w:rPr>
              <w:t>Беликова С.Н., Якушева Е.Д.   Менеджмент. Методические указания по выполнению курсовой работы для студентов очной формы обучения , 2014 г. - 30с. - Печатное</w:t>
            </w:r>
            <w:r w:rsidRPr="00CF25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25EB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B" w:rsidRDefault="00CF25EB" w:rsidP="00FD33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B" w:rsidRPr="00CF25EB" w:rsidRDefault="00CF25EB" w:rsidP="00D71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5EB">
              <w:rPr>
                <w:rFonts w:ascii="Times New Roman" w:eastAsia="Calibri" w:hAnsi="Times New Roman" w:cs="Times New Roman"/>
                <w:sz w:val="20"/>
                <w:szCs w:val="20"/>
              </w:rPr>
              <w:t>Леухина О.Г.   Экономика отрасли: Методические рекомендации по проведению практических занятий со студентами очной формы обучения. - Рязань: РИ (Ф) МГОУ, 2012. - 15с. - Печатное</w:t>
            </w:r>
          </w:p>
        </w:tc>
      </w:tr>
    </w:tbl>
    <w:p w:rsidR="00FD33B1" w:rsidRDefault="00FD33B1" w:rsidP="00FD33B1"/>
    <w:p w:rsidR="006E3774" w:rsidRDefault="006E3774"/>
    <w:sectPr w:rsidR="006E3774" w:rsidSect="001D1F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3B1"/>
    <w:rsid w:val="0013007A"/>
    <w:rsid w:val="004C6A8D"/>
    <w:rsid w:val="00530FDE"/>
    <w:rsid w:val="006E3774"/>
    <w:rsid w:val="00705A11"/>
    <w:rsid w:val="0096014A"/>
    <w:rsid w:val="00B93DCD"/>
    <w:rsid w:val="00CF25EB"/>
    <w:rsid w:val="00D71362"/>
    <w:rsid w:val="00FD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5</cp:revision>
  <dcterms:created xsi:type="dcterms:W3CDTF">2018-01-09T20:08:00Z</dcterms:created>
  <dcterms:modified xsi:type="dcterms:W3CDTF">2018-01-12T16:07:00Z</dcterms:modified>
</cp:coreProperties>
</file>