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20" w:rsidRPr="008F0687" w:rsidRDefault="005C586F" w:rsidP="005C5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F0687">
        <w:rPr>
          <w:rFonts w:ascii="Times New Roman" w:hAnsi="Times New Roman" w:cs="Times New Roman"/>
          <w:sz w:val="24"/>
          <w:szCs w:val="24"/>
        </w:rPr>
        <w:t>Список учебно-методических пособий кафедры</w:t>
      </w:r>
      <w:proofErr w:type="gramStart"/>
      <w:r w:rsidRPr="008F068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F0687">
        <w:rPr>
          <w:rFonts w:ascii="Times New Roman" w:hAnsi="Times New Roman" w:cs="Times New Roman"/>
          <w:sz w:val="24"/>
          <w:szCs w:val="24"/>
        </w:rPr>
        <w:t xml:space="preserve"> и ТТС по направлению 23.0</w:t>
      </w:r>
      <w:r w:rsidR="00C96DD5">
        <w:rPr>
          <w:rFonts w:ascii="Times New Roman" w:hAnsi="Times New Roman" w:cs="Times New Roman"/>
          <w:sz w:val="24"/>
          <w:szCs w:val="24"/>
        </w:rPr>
        <w:t>5</w:t>
      </w:r>
      <w:r w:rsidRPr="008F0687">
        <w:rPr>
          <w:rFonts w:ascii="Times New Roman" w:hAnsi="Times New Roman" w:cs="Times New Roman"/>
          <w:sz w:val="24"/>
          <w:szCs w:val="24"/>
        </w:rPr>
        <w:t>.0</w:t>
      </w:r>
      <w:r w:rsidR="00C96DD5">
        <w:rPr>
          <w:rFonts w:ascii="Times New Roman" w:hAnsi="Times New Roman" w:cs="Times New Roman"/>
          <w:sz w:val="24"/>
          <w:szCs w:val="24"/>
        </w:rPr>
        <w:t>1</w:t>
      </w:r>
      <w:r w:rsidR="005307DF">
        <w:rPr>
          <w:rFonts w:ascii="Times New Roman" w:hAnsi="Times New Roman" w:cs="Times New Roman"/>
          <w:sz w:val="24"/>
          <w:szCs w:val="24"/>
        </w:rPr>
        <w:t xml:space="preserve"> </w:t>
      </w:r>
      <w:r w:rsidR="00C96DD5">
        <w:rPr>
          <w:rFonts w:ascii="Times New Roman" w:hAnsi="Times New Roman" w:cs="Times New Roman"/>
          <w:sz w:val="24"/>
          <w:szCs w:val="24"/>
        </w:rPr>
        <w:t>НТТ</w:t>
      </w:r>
      <w:r w:rsidR="00547614">
        <w:rPr>
          <w:rFonts w:ascii="Times New Roman" w:hAnsi="Times New Roman" w:cs="Times New Roman"/>
          <w:sz w:val="24"/>
          <w:szCs w:val="24"/>
        </w:rPr>
        <w:t>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0206"/>
        <w:gridCol w:w="1070"/>
      </w:tblGrid>
      <w:tr w:rsidR="005C586F" w:rsidRPr="008F0687" w:rsidTr="005C586F">
        <w:tc>
          <w:tcPr>
            <w:tcW w:w="3510" w:type="dxa"/>
          </w:tcPr>
          <w:p w:rsidR="005C586F" w:rsidRPr="008F0687" w:rsidRDefault="005C586F" w:rsidP="005C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0206" w:type="dxa"/>
          </w:tcPr>
          <w:p w:rsidR="005C586F" w:rsidRPr="008F0687" w:rsidRDefault="005C586F" w:rsidP="005C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пособия</w:t>
            </w:r>
          </w:p>
        </w:tc>
        <w:tc>
          <w:tcPr>
            <w:tcW w:w="1070" w:type="dxa"/>
          </w:tcPr>
          <w:p w:rsidR="005C586F" w:rsidRPr="008F0687" w:rsidRDefault="005C586F" w:rsidP="005C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Кол-во, экз.</w:t>
            </w:r>
          </w:p>
        </w:tc>
      </w:tr>
      <w:tr w:rsidR="007D2764" w:rsidRPr="008F0687" w:rsidTr="005C586F">
        <w:tc>
          <w:tcPr>
            <w:tcW w:w="3510" w:type="dxa"/>
            <w:vMerge w:val="restart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Теоретическая механика</w:t>
            </w:r>
          </w:p>
        </w:tc>
        <w:tc>
          <w:tcPr>
            <w:tcW w:w="10206" w:type="dxa"/>
          </w:tcPr>
          <w:p w:rsidR="007D2764" w:rsidRPr="008F0687" w:rsidRDefault="007D2764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Статика: Конспект лекций.- Рязань РИ МГОУ,2008.-82с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Спис.лит.стр.79.-Печатное.</w:t>
            </w:r>
          </w:p>
        </w:tc>
        <w:tc>
          <w:tcPr>
            <w:tcW w:w="1070" w:type="dxa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D2764" w:rsidRPr="008F0687" w:rsidTr="005C586F">
        <w:tc>
          <w:tcPr>
            <w:tcW w:w="3510" w:type="dxa"/>
            <w:vMerge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D2764" w:rsidRPr="008F0687" w:rsidRDefault="007D2764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О.П., Аринина О.А.   Теоретическая механика: Практикум по кинематике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 РИ МГОУ,2008.-50с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Спис.лит.стр.49.-Печатное.</w:t>
            </w:r>
          </w:p>
        </w:tc>
        <w:tc>
          <w:tcPr>
            <w:tcW w:w="1070" w:type="dxa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764" w:rsidRPr="008F0687" w:rsidTr="005C586F">
        <w:tc>
          <w:tcPr>
            <w:tcW w:w="3510" w:type="dxa"/>
            <w:vMerge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D2764" w:rsidRPr="008F0687" w:rsidRDefault="007D2764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Кинематика: Конспект лекций. - Рязань: РИ (ф) МГОУ,2010.-92с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Спис.лит.стр.88.-Печатное.</w:t>
            </w:r>
          </w:p>
        </w:tc>
        <w:tc>
          <w:tcPr>
            <w:tcW w:w="1070" w:type="dxa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764" w:rsidRPr="008F0687" w:rsidTr="005C586F">
        <w:tc>
          <w:tcPr>
            <w:tcW w:w="3510" w:type="dxa"/>
            <w:vMerge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D2764" w:rsidRPr="008F0687" w:rsidRDefault="007D2764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Кинематика. Контрольные задания для студентов-заочников.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ф)МГОУ,2012.-45с.-Печатное.</w:t>
            </w:r>
          </w:p>
        </w:tc>
        <w:tc>
          <w:tcPr>
            <w:tcW w:w="1070" w:type="dxa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764" w:rsidRPr="008F0687" w:rsidTr="005C586F">
        <w:tc>
          <w:tcPr>
            <w:tcW w:w="3510" w:type="dxa"/>
            <w:vMerge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D2764" w:rsidRPr="008F0687" w:rsidRDefault="007D2764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  Краткий курс теоретической механики. Статика: Учеб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- Рязань: РИ (ф) МГОУ,2011г.-60с.-С.60.-Печатное.</w:t>
            </w:r>
          </w:p>
        </w:tc>
        <w:tc>
          <w:tcPr>
            <w:tcW w:w="1070" w:type="dxa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764" w:rsidRPr="008F0687" w:rsidTr="005C586F">
        <w:tc>
          <w:tcPr>
            <w:tcW w:w="3510" w:type="dxa"/>
            <w:vMerge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D2764" w:rsidRPr="008F0687" w:rsidRDefault="007D2764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Статика: контрольные задания для студентов-заочников.-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ф)МГОУ,2013.-40с.-Печатное.</w:t>
            </w:r>
          </w:p>
        </w:tc>
        <w:tc>
          <w:tcPr>
            <w:tcW w:w="1070" w:type="dxa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764" w:rsidRPr="008F0687" w:rsidTr="005C586F">
        <w:tc>
          <w:tcPr>
            <w:tcW w:w="3510" w:type="dxa"/>
            <w:vMerge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D2764" w:rsidRPr="008F0687" w:rsidRDefault="007D2764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Динамика: контрольные задания для студентов-заочников.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ф)МГОУ,2013.-30с.-Печатное.</w:t>
            </w:r>
          </w:p>
        </w:tc>
        <w:tc>
          <w:tcPr>
            <w:tcW w:w="1070" w:type="dxa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764" w:rsidRPr="008F0687" w:rsidTr="005C586F">
        <w:tc>
          <w:tcPr>
            <w:tcW w:w="3510" w:type="dxa"/>
            <w:vMerge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D2764" w:rsidRPr="008F0687" w:rsidRDefault="007D2764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70" w:type="dxa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764" w:rsidRPr="008F0687" w:rsidTr="005C586F">
        <w:tc>
          <w:tcPr>
            <w:tcW w:w="3510" w:type="dxa"/>
            <w:vMerge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D2764" w:rsidRPr="008F0687" w:rsidRDefault="007D2764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  Теоретическая механика: Руководство к решению задач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.4.Общие теоремы динамики.-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МГОУ,2001.-47с.-Спис.лит.стр. 45.-Печатное. </w:t>
            </w:r>
          </w:p>
        </w:tc>
        <w:tc>
          <w:tcPr>
            <w:tcW w:w="1070" w:type="dxa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764" w:rsidRPr="008F0687" w:rsidTr="005C586F">
        <w:tc>
          <w:tcPr>
            <w:tcW w:w="3510" w:type="dxa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Сопротивление материалов</w:t>
            </w:r>
          </w:p>
        </w:tc>
        <w:tc>
          <w:tcPr>
            <w:tcW w:w="10206" w:type="dxa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  4.   Левин В.Д.   Теоретический минимум по сопротивлению материалов. Часть 2. Учебное пособие.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ф)Московский политехнический университет, 2017.-73с.-Печатное.</w:t>
            </w:r>
          </w:p>
        </w:tc>
        <w:tc>
          <w:tcPr>
            <w:tcW w:w="1070" w:type="dxa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F0687" w:rsidRPr="008F0687" w:rsidTr="005C586F">
        <w:tc>
          <w:tcPr>
            <w:tcW w:w="3510" w:type="dxa"/>
            <w:vMerge w:val="restart"/>
          </w:tcPr>
          <w:p w:rsidR="008F0687" w:rsidRPr="008F0687" w:rsidRDefault="008F0687" w:rsidP="00D5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Детали машин и основы конструирования</w:t>
            </w:r>
          </w:p>
        </w:tc>
        <w:tc>
          <w:tcPr>
            <w:tcW w:w="10206" w:type="dxa"/>
          </w:tcPr>
          <w:p w:rsidR="008F0687" w:rsidRPr="008F0687" w:rsidRDefault="008F0687" w:rsidP="00D53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Пашуков С.А. Детали машин и основы конструирования. Курсовое проектирование: методические указания.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ф)Московский политехнический университет,2017.-24с.-Печатное.</w:t>
            </w:r>
          </w:p>
        </w:tc>
        <w:tc>
          <w:tcPr>
            <w:tcW w:w="1070" w:type="dxa"/>
          </w:tcPr>
          <w:p w:rsidR="008F0687" w:rsidRPr="008F0687" w:rsidRDefault="008F0687" w:rsidP="00D53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0687" w:rsidRPr="008F0687" w:rsidTr="005C586F">
        <w:tc>
          <w:tcPr>
            <w:tcW w:w="3510" w:type="dxa"/>
            <w:vMerge/>
          </w:tcPr>
          <w:p w:rsidR="008F0687" w:rsidRPr="008F0687" w:rsidRDefault="008F0687" w:rsidP="00D53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D5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Пашуков С.А., Стручков А.П.   Детали машин и прикладная механика: Метод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по использованию пакета прикладных программ при курсовом проектировании. - Рязань: РИ МГОУ,2001.-47с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Печатное.</w:t>
            </w:r>
          </w:p>
        </w:tc>
        <w:tc>
          <w:tcPr>
            <w:tcW w:w="1070" w:type="dxa"/>
          </w:tcPr>
          <w:p w:rsidR="008F0687" w:rsidRPr="008F0687" w:rsidRDefault="008F0687" w:rsidP="00D53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87" w:rsidRPr="008F0687" w:rsidTr="005C586F">
        <w:tc>
          <w:tcPr>
            <w:tcW w:w="3510" w:type="dxa"/>
            <w:vMerge/>
          </w:tcPr>
          <w:p w:rsidR="008F0687" w:rsidRPr="008F0687" w:rsidRDefault="008F0687" w:rsidP="00D53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D53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Пашуков С.А. и др.   Эскизное проектирование: курс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."Дет.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"/Пашуков С.А.,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Дороганов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Е.В.,Кобылянская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Т.М.-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МГОУ,2004.-47с.-Спис.лит.стр.37.-Печатное.</w:t>
            </w:r>
          </w:p>
        </w:tc>
        <w:tc>
          <w:tcPr>
            <w:tcW w:w="1070" w:type="dxa"/>
          </w:tcPr>
          <w:p w:rsidR="008F0687" w:rsidRPr="008F0687" w:rsidRDefault="008F0687" w:rsidP="00D53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8F0687" w:rsidRPr="008F0687" w:rsidTr="005C586F">
        <w:tc>
          <w:tcPr>
            <w:tcW w:w="3510" w:type="dxa"/>
            <w:vMerge/>
          </w:tcPr>
          <w:p w:rsidR="008F0687" w:rsidRPr="008F0687" w:rsidRDefault="008F0687" w:rsidP="00D53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D53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Пашуков С.А.   Детали машин и основы конструирования: Задания на курсовой проект для студ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пец.151001,190601.-Рязань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И(ф) МГОУ,2009.-16с.-Спис.лит.стр.14.-Печатное.</w:t>
            </w:r>
          </w:p>
        </w:tc>
        <w:tc>
          <w:tcPr>
            <w:tcW w:w="1070" w:type="dxa"/>
          </w:tcPr>
          <w:p w:rsidR="008F0687" w:rsidRPr="008F0687" w:rsidRDefault="008F0687" w:rsidP="00D53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</w:tr>
      <w:tr w:rsidR="008F0687" w:rsidRPr="008F0687" w:rsidTr="005C586F">
        <w:tc>
          <w:tcPr>
            <w:tcW w:w="3510" w:type="dxa"/>
            <w:vMerge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Пашуков С.А. и др.   Детали машин и основы конструирования: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особ.по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курсовому проектированию для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студ.всех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специальностей/Пашуков С.А.,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Дороганов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Е.В.,Атаманова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Н.В.-Рязань: Рязанский институт МГОУ, 2006.-160с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Спис.лит.стр.149.-Печатное.</w:t>
            </w:r>
          </w:p>
        </w:tc>
        <w:tc>
          <w:tcPr>
            <w:tcW w:w="1070" w:type="dxa"/>
          </w:tcPr>
          <w:p w:rsidR="008F0687" w:rsidRPr="008F0687" w:rsidRDefault="008F0687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124 </w:t>
            </w:r>
          </w:p>
        </w:tc>
      </w:tr>
      <w:tr w:rsidR="008F0687" w:rsidRPr="008F0687" w:rsidTr="005C586F">
        <w:tc>
          <w:tcPr>
            <w:tcW w:w="3510" w:type="dxa"/>
            <w:vMerge w:val="restart"/>
          </w:tcPr>
          <w:p w:rsidR="008F0687" w:rsidRPr="008F0687" w:rsidRDefault="00C96DD5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D5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механических </w:t>
            </w:r>
            <w:r w:rsidRPr="00C9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</w:t>
            </w:r>
          </w:p>
        </w:tc>
        <w:tc>
          <w:tcPr>
            <w:tcW w:w="10206" w:type="dxa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 В.В. и др.   Управление техническими системами: Раб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метод.указ.и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контр.зад.для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студ.-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спец.150200-"Автомобили и автомобильное хозяйство"/Виноградов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В.В.,Пашуков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С.А., Лебедев Б.С.-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МГОУ,2004.-19с.-Спис.лит.стр.17.-Печатное.</w:t>
            </w:r>
          </w:p>
        </w:tc>
        <w:tc>
          <w:tcPr>
            <w:tcW w:w="1070" w:type="dxa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87" w:rsidRPr="008F0687" w:rsidTr="005C586F">
        <w:tc>
          <w:tcPr>
            <w:tcW w:w="3510" w:type="dxa"/>
            <w:vMerge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Управление техническими системами: Раб. пр., метод. указ. и контр. зад. для студ.спец.150200-Автомобили и автомобильное хоз-во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ост. Виноградов В.В. - Рязань: РИ МГОУ,2002.-17с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Спис.лит.стр.17.</w:t>
            </w:r>
          </w:p>
        </w:tc>
        <w:tc>
          <w:tcPr>
            <w:tcW w:w="1070" w:type="dxa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87" w:rsidRPr="008F0687" w:rsidTr="005C586F">
        <w:tc>
          <w:tcPr>
            <w:tcW w:w="3510" w:type="dxa"/>
            <w:vMerge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Плотников И.А.   Управление техническими системами:</w:t>
            </w:r>
            <w:r w:rsidR="00C9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особ.Ч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1.-Рязань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 МГОУ,2009г.-55с.-Спис.лит.стр.53.-Печатное.</w:t>
            </w:r>
          </w:p>
        </w:tc>
        <w:tc>
          <w:tcPr>
            <w:tcW w:w="1070" w:type="dxa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87" w:rsidRPr="008F0687" w:rsidTr="005C586F">
        <w:tc>
          <w:tcPr>
            <w:tcW w:w="3510" w:type="dxa"/>
            <w:vMerge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Плотников И.А.   Управление техническими системами: Учеб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особ.Ч.2.-Рязань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 (ф) МГОУ,2010.-63с.-Спис.лит.стр.62.-Печатное.</w:t>
            </w:r>
          </w:p>
        </w:tc>
        <w:tc>
          <w:tcPr>
            <w:tcW w:w="1070" w:type="dxa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87" w:rsidRPr="008F0687" w:rsidTr="005C586F">
        <w:tc>
          <w:tcPr>
            <w:tcW w:w="3510" w:type="dxa"/>
            <w:vMerge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Плотников И.А.   Управление техническими системами.</w:t>
            </w:r>
            <w:r w:rsidR="00C9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Часть 3:Учеб.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(ф) МГОУ,2011г.-49с.-С.48.-Печатное.</w:t>
            </w:r>
          </w:p>
        </w:tc>
        <w:tc>
          <w:tcPr>
            <w:tcW w:w="1070" w:type="dxa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87" w:rsidRPr="008F0687" w:rsidTr="005C586F">
        <w:tc>
          <w:tcPr>
            <w:tcW w:w="3510" w:type="dxa"/>
            <w:vMerge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техническими системами: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рогр.метод.указ.и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на выполнение контрольной работы для студ.спец.190601-Автомобили и автомобильное хозяйство/Сост.</w:t>
            </w:r>
            <w:r w:rsidR="00C9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В.Ю.Мордвинов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.-М.:</w:t>
            </w:r>
            <w:r w:rsidR="00C9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Изд-во МГОУ,2007.-28с.-Спис.лит.стр.23.-Печатное.</w:t>
            </w:r>
          </w:p>
        </w:tc>
        <w:tc>
          <w:tcPr>
            <w:tcW w:w="1070" w:type="dxa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87" w:rsidRPr="008F0687" w:rsidTr="00FE03C4">
        <w:tc>
          <w:tcPr>
            <w:tcW w:w="3510" w:type="dxa"/>
            <w:vMerge w:val="restart"/>
          </w:tcPr>
          <w:p w:rsidR="008F0687" w:rsidRPr="008F0687" w:rsidRDefault="00C96DD5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D5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подъемно-транспортных, строительных, дорожных средств и оборудования</w:t>
            </w:r>
          </w:p>
        </w:tc>
        <w:tc>
          <w:tcPr>
            <w:tcW w:w="10206" w:type="dxa"/>
          </w:tcPr>
          <w:p w:rsidR="008F0687" w:rsidRPr="008F0687" w:rsidRDefault="008F0687" w:rsidP="00FE0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Пашуков С.А. Основы технологии производства и ремонта транспортных и транспортно-технологических машин и оборудования: методические указания.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ф)МПУ,2017.-28с.-Печатное.</w:t>
            </w:r>
          </w:p>
        </w:tc>
        <w:tc>
          <w:tcPr>
            <w:tcW w:w="1070" w:type="dxa"/>
          </w:tcPr>
          <w:p w:rsidR="008F0687" w:rsidRPr="008F0687" w:rsidRDefault="008F0687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F0687" w:rsidRPr="008F0687" w:rsidTr="00FE03C4">
        <w:tc>
          <w:tcPr>
            <w:tcW w:w="3510" w:type="dxa"/>
            <w:vMerge/>
          </w:tcPr>
          <w:p w:rsidR="008F0687" w:rsidRPr="008F0687" w:rsidRDefault="008F0687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FE0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Пашуков С.А.   Основы технологии производства и ремонт автомобилей: Метод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каз. по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контрольной работы. - Рязань: Рязанский институт (филиал) МГОУ,2007.-102с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Спис.лит.стр.99-100.-Печатное.</w:t>
            </w:r>
          </w:p>
        </w:tc>
        <w:tc>
          <w:tcPr>
            <w:tcW w:w="1070" w:type="dxa"/>
          </w:tcPr>
          <w:p w:rsidR="008F0687" w:rsidRPr="008F0687" w:rsidRDefault="008F0687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87" w:rsidRPr="008F0687" w:rsidTr="00FE03C4">
        <w:tc>
          <w:tcPr>
            <w:tcW w:w="3510" w:type="dxa"/>
            <w:vMerge/>
          </w:tcPr>
          <w:p w:rsidR="008F0687" w:rsidRPr="008F0687" w:rsidRDefault="008F0687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Пашуков С.А. Основы технологии производства и ремонт автомобилей: Лабораторный практикум для студ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пец.190601-"Автомобили и автомобильное хозяйство".-Рязань: Рязанский институт (филиал) МГОУ,2008.-30с.</w:t>
            </w:r>
          </w:p>
        </w:tc>
        <w:tc>
          <w:tcPr>
            <w:tcW w:w="1070" w:type="dxa"/>
          </w:tcPr>
          <w:p w:rsidR="008F0687" w:rsidRPr="008F0687" w:rsidRDefault="008F0687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</w:tr>
      <w:tr w:rsidR="00373863" w:rsidRPr="008F0687" w:rsidTr="005C586F">
        <w:tc>
          <w:tcPr>
            <w:tcW w:w="3510" w:type="dxa"/>
            <w:vMerge w:val="restart"/>
          </w:tcPr>
          <w:p w:rsidR="00D86B8A" w:rsidRPr="008F0687" w:rsidRDefault="00373863" w:rsidP="008F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Теория механизмов и машин</w:t>
            </w:r>
          </w:p>
        </w:tc>
        <w:tc>
          <w:tcPr>
            <w:tcW w:w="10206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Стрыгин С.В. Теория механизмов и машин. Курсовое проектирование методические указания.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ф)Московский политехнический университет, 2016.-16с.-Печатное.</w:t>
            </w:r>
          </w:p>
        </w:tc>
        <w:tc>
          <w:tcPr>
            <w:tcW w:w="1070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</w:tr>
      <w:tr w:rsidR="00373863" w:rsidRPr="008F0687" w:rsidTr="005C586F">
        <w:tc>
          <w:tcPr>
            <w:tcW w:w="3510" w:type="dxa"/>
            <w:vMerge/>
          </w:tcPr>
          <w:p w:rsidR="00373863" w:rsidRPr="008F0687" w:rsidRDefault="00373863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Давыдов А.П. и др.   Зубчатые и кулачковые механизмы: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-я по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лаборатор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работ по теории механизмов и машин /Давыдов А.П., Ермолов А.А., Стрыгин С.В.-Рязань: РИ МГОУ,2004.-30с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Спис.лит.стр.28.-Печатное.</w:t>
            </w:r>
          </w:p>
        </w:tc>
        <w:tc>
          <w:tcPr>
            <w:tcW w:w="1070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73863" w:rsidRPr="008F0687" w:rsidTr="005C586F">
        <w:tc>
          <w:tcPr>
            <w:tcW w:w="3510" w:type="dxa"/>
            <w:vMerge/>
          </w:tcPr>
          <w:p w:rsidR="00373863" w:rsidRPr="008F0687" w:rsidRDefault="00373863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Давыдов А.П., Стрыгин С.В.   Теория механизмов и машин. Синтез кулачкового механизма с использованием САПР "T-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Flex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CAD":Метод</w:t>
            </w:r>
            <w:proofErr w:type="spellEnd"/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казания по выполнению курсового проектирования. - Рязань: РИ (ф) МГОУ,2011г.-31с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Печатное. </w:t>
            </w:r>
          </w:p>
        </w:tc>
        <w:tc>
          <w:tcPr>
            <w:tcW w:w="1070" w:type="dxa"/>
          </w:tcPr>
          <w:p w:rsidR="00373863" w:rsidRPr="008F0687" w:rsidRDefault="00373863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73863" w:rsidRPr="008F0687" w:rsidTr="005C586F">
        <w:tc>
          <w:tcPr>
            <w:tcW w:w="3510" w:type="dxa"/>
            <w:vMerge/>
          </w:tcPr>
          <w:p w:rsidR="00373863" w:rsidRPr="008F0687" w:rsidRDefault="00373863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Давыдов А.П. и др.   Теория механизмов и машин. Кинематическое исследование рычажных механизмов графоаналитическим методом с использованием САПР "T-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Flex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Parametric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CAD":Метод</w:t>
            </w:r>
            <w:proofErr w:type="spellEnd"/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лаб. раб. /Давыдов А.П., Ермолов А.А., Стрыгин С.В.-Рязань: РИ МГОУ,2006.-59с.</w:t>
            </w:r>
          </w:p>
        </w:tc>
        <w:tc>
          <w:tcPr>
            <w:tcW w:w="1070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73863" w:rsidRPr="008F0687" w:rsidTr="005C586F">
        <w:tc>
          <w:tcPr>
            <w:tcW w:w="3510" w:type="dxa"/>
            <w:vMerge/>
          </w:tcPr>
          <w:p w:rsidR="00373863" w:rsidRPr="008F0687" w:rsidRDefault="00373863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Ермолов А.А., Стрыгин С.В.   Теория механизмов и машин.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Графич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интегрирование и дифференцирование функций с использованием САПР "T-FLEX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CAD".Мет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лаб. раб. 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задач курс.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проектир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в 3-х ч. 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:Ч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.1-Проектирование кинематической диаграммы скорости. - Рязань: Рязанский ин-т (филиал) МГОУ,2008.-33с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Спис.лит.стр.23-24.-Печатное. </w:t>
            </w:r>
          </w:p>
        </w:tc>
        <w:tc>
          <w:tcPr>
            <w:tcW w:w="1070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</w:tr>
      <w:tr w:rsidR="00373863" w:rsidRPr="008F0687" w:rsidTr="005C586F">
        <w:tc>
          <w:tcPr>
            <w:tcW w:w="3510" w:type="dxa"/>
            <w:vMerge/>
          </w:tcPr>
          <w:p w:rsidR="00373863" w:rsidRPr="008F0687" w:rsidRDefault="00373863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Стрыгин С.В.   Теория механизмов и машин.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Графич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интегрирование и дифференцирование функций с использованием САПР "T-FLEX CAD".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к.по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лаб. раб. 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задач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курс.проектир.в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3-х ч. :Ч.2-Интегрирование и дифференцирование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функций.-Рязань:Рязанский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ин-т (филиал) МГОУ,2008.-54с. </w:t>
            </w:r>
          </w:p>
        </w:tc>
        <w:tc>
          <w:tcPr>
            <w:tcW w:w="1070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73863" w:rsidRPr="008F0687" w:rsidTr="005C586F">
        <w:tc>
          <w:tcPr>
            <w:tcW w:w="3510" w:type="dxa"/>
            <w:vMerge/>
          </w:tcPr>
          <w:p w:rsidR="00373863" w:rsidRPr="008F0687" w:rsidRDefault="00373863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Стрыгин С.В.   Теория механизмов 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рафич.интегрирование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и дифференцирование функций с использованием САПР "T-FLEX CAD".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к.по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вып.лаб.раб.и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реш.задач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курс.проектир.в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3-х ч. :Ч.3-Применение по использованию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ПЭВМ.-Рязань:Рязанский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ин-т (филиал) МГОУ,2008.-22с.-Печатное. </w:t>
            </w:r>
          </w:p>
        </w:tc>
        <w:tc>
          <w:tcPr>
            <w:tcW w:w="1070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73863" w:rsidRPr="008F0687" w:rsidTr="005C586F">
        <w:tc>
          <w:tcPr>
            <w:tcW w:w="3510" w:type="dxa"/>
            <w:vMerge/>
          </w:tcPr>
          <w:p w:rsidR="00373863" w:rsidRPr="008F0687" w:rsidRDefault="00373863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Ермолов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А.А.,Стрыгин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С.В.   Теория механизмов и машин. Определение кинематических параметров звена приведения при динамическом анализе и синтезе рычажного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механизма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етод.указ.по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решению задач курсового проектирования.-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МГОУ,2009.-18с.-Спис.лит.стр.16.-Печатное. </w:t>
            </w:r>
          </w:p>
        </w:tc>
        <w:tc>
          <w:tcPr>
            <w:tcW w:w="1070" w:type="dxa"/>
          </w:tcPr>
          <w:p w:rsidR="00373863" w:rsidRPr="008F0687" w:rsidRDefault="00373863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863" w:rsidRPr="008F0687" w:rsidTr="005C586F">
        <w:tc>
          <w:tcPr>
            <w:tcW w:w="3510" w:type="dxa"/>
            <w:vMerge/>
          </w:tcPr>
          <w:p w:rsidR="00373863" w:rsidRPr="008F0687" w:rsidRDefault="00373863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Стрыгин С.В.   Курс теории механизмов и машин в вопросах и ответах: Дидактические материалы для подготовки к тестированию Федерального интернет-экзамена в сфере профессионального образования (ФЭПО)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 РИ (ф) МГОУ,2010.-50с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Спис.лит.стр.49.-Печатное.</w:t>
            </w:r>
          </w:p>
        </w:tc>
        <w:tc>
          <w:tcPr>
            <w:tcW w:w="1070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6B8A" w:rsidRPr="008F0687" w:rsidTr="005C586F">
        <w:tc>
          <w:tcPr>
            <w:tcW w:w="3510" w:type="dxa"/>
            <w:vMerge/>
          </w:tcPr>
          <w:p w:rsidR="00D86B8A" w:rsidRPr="008F0687" w:rsidRDefault="00D86B8A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D86B8A" w:rsidRPr="008F0687" w:rsidRDefault="00D86B8A" w:rsidP="00E17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Давыдов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А.П.,Стрыгин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С.В.   Теория механизмов и машин. Кинематический анализ зубчатых механизмов: методические указания по выполнению самостоятельных заданий на практических занятиях студентами бакалавриата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ф)МАМИ,2015.-44с.-Печатное.</w:t>
            </w:r>
          </w:p>
        </w:tc>
        <w:tc>
          <w:tcPr>
            <w:tcW w:w="1070" w:type="dxa"/>
          </w:tcPr>
          <w:p w:rsidR="00D86B8A" w:rsidRPr="008F0687" w:rsidRDefault="00D86B8A" w:rsidP="00E17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6B8A" w:rsidRPr="008F0687" w:rsidTr="005C586F">
        <w:tc>
          <w:tcPr>
            <w:tcW w:w="3510" w:type="dxa"/>
            <w:vMerge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Плахтин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В.Д. и др.   Теория механизмов 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убчатые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механизмы.Кулачковые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механизмы.Основы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теории.Курсовое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проектирование:Учеб.пособ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Плахтин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В.Д.,Бороздина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Е.И.,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Ивочкин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М.Ю.-М.:Изд-во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МГОУ,2009.-176с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Спис.лит.стр.175.-Печатное. 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8A" w:rsidRPr="008F0687" w:rsidTr="005C586F">
        <w:tc>
          <w:tcPr>
            <w:tcW w:w="3510" w:type="dxa"/>
            <w:vMerge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Плахтин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В.Д. и др.   Динамический синтез рычажных механизмов по коэффициенту неравномерности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сновы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теории.Курсовое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проектирование:Учеб.пособ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Плахтин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В.Д.,Давыдов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Ивочкин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М.Ю.-М.:Изд-во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 2009.-124с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Спис.лит.стр.123.-Печатное. 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8A" w:rsidRPr="008F0687" w:rsidTr="005C586F">
        <w:tc>
          <w:tcPr>
            <w:tcW w:w="3510" w:type="dxa"/>
            <w:vMerge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Плахтин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В.Д.,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Пантюшин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Б.Д.   Теория механизмов 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инематический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и силовой анализ плоских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механизмов.Основы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теории.Курсовое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проектирование:Учеб.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М.:Изд-во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МГОУ,2009.-94с.-Спис.лит.стр.92.-Печатное. 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10E" w:rsidRPr="008F0687" w:rsidTr="000A30D7">
        <w:trPr>
          <w:trHeight w:val="1380"/>
        </w:trPr>
        <w:tc>
          <w:tcPr>
            <w:tcW w:w="3510" w:type="dxa"/>
            <w:vMerge w:val="restart"/>
          </w:tcPr>
          <w:p w:rsidR="00F2510E" w:rsidRDefault="00F2510E" w:rsidP="002B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F">
              <w:rPr>
                <w:rFonts w:ascii="Times New Roman" w:hAnsi="Times New Roman" w:cs="Times New Roman"/>
                <w:sz w:val="24"/>
                <w:szCs w:val="24"/>
              </w:rPr>
              <w:t>Проектирование подъемно-транспортных, строительных, дорожных средств 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510E" w:rsidRPr="008F0687" w:rsidRDefault="00F2510E" w:rsidP="002B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F">
              <w:rPr>
                <w:rFonts w:ascii="Times New Roman" w:hAnsi="Times New Roman" w:cs="Times New Roman"/>
                <w:sz w:val="24"/>
                <w:szCs w:val="24"/>
              </w:rPr>
              <w:t>Подъемники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206" w:type="dxa"/>
          </w:tcPr>
          <w:p w:rsidR="00F2510E" w:rsidRPr="008F0687" w:rsidRDefault="00F2510E" w:rsidP="004D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Лебедев Б.С. Основы проектирования и эксплуатация технологического оборудования: Метод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каз-я по выполнению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лабор-ых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работ для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студов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спец.150200-Автомобили и автомобильное хозяйство. - Рязань: РИ МГОУ, 2004.-15с. - Печатное.</w:t>
            </w:r>
          </w:p>
        </w:tc>
        <w:tc>
          <w:tcPr>
            <w:tcW w:w="1070" w:type="dxa"/>
          </w:tcPr>
          <w:p w:rsidR="00F2510E" w:rsidRPr="008F0687" w:rsidRDefault="00F2510E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10E" w:rsidRPr="008F0687" w:rsidTr="005C586F">
        <w:tc>
          <w:tcPr>
            <w:tcW w:w="3510" w:type="dxa"/>
            <w:vMerge/>
          </w:tcPr>
          <w:p w:rsidR="00F2510E" w:rsidRPr="008F0687" w:rsidRDefault="00F2510E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F2510E" w:rsidRPr="008F0687" w:rsidRDefault="00F2510E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Табель гаражного и технологического оборудования для автотранспортных предприятий различной мощности. - 2 изд.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оп.-М.,2000.-94с.-Печатное.</w:t>
            </w:r>
          </w:p>
        </w:tc>
        <w:tc>
          <w:tcPr>
            <w:tcW w:w="1070" w:type="dxa"/>
          </w:tcPr>
          <w:p w:rsidR="00F2510E" w:rsidRPr="008F0687" w:rsidRDefault="00F2510E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87" w:rsidRPr="008F0687" w:rsidTr="005C586F">
        <w:tc>
          <w:tcPr>
            <w:tcW w:w="3510" w:type="dxa"/>
            <w:vMerge w:val="restart"/>
          </w:tcPr>
          <w:p w:rsidR="008F0687" w:rsidRPr="008F0687" w:rsidRDefault="008F0687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Эксплуатационные материалы</w:t>
            </w:r>
          </w:p>
        </w:tc>
        <w:tc>
          <w:tcPr>
            <w:tcW w:w="10206" w:type="dxa"/>
          </w:tcPr>
          <w:p w:rsidR="008F0687" w:rsidRPr="008F0687" w:rsidRDefault="008F0687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Эксплуатационные материалы: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Лабор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рактикум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студ.автомеханическ.факультета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Сост.:Виноградов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В.В.,Лебедев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Б.С.-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МГОУ,2002.-46с.-Спис.лит.стр.46.-Рукописное. </w:t>
            </w:r>
          </w:p>
        </w:tc>
        <w:tc>
          <w:tcPr>
            <w:tcW w:w="1070" w:type="dxa"/>
          </w:tcPr>
          <w:p w:rsidR="008F0687" w:rsidRPr="008F0687" w:rsidRDefault="008F0687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87" w:rsidRPr="008F0687" w:rsidTr="005C586F">
        <w:tc>
          <w:tcPr>
            <w:tcW w:w="3510" w:type="dxa"/>
            <w:vMerge/>
          </w:tcPr>
          <w:p w:rsidR="008F0687" w:rsidRPr="008F0687" w:rsidRDefault="008F0687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Топливо и смазочные материалы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.1:Лаб.раб.по разделу "Топлива для карбюраторных двигателей и дизелей" для студ.спец.1609,0513,0523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ост.: Бейлин В.И., Морозенко П.К.-М.:ВЗПИ,1975.-58с.</w:t>
            </w:r>
          </w:p>
        </w:tc>
        <w:tc>
          <w:tcPr>
            <w:tcW w:w="1070" w:type="dxa"/>
          </w:tcPr>
          <w:p w:rsidR="008F0687" w:rsidRPr="008F0687" w:rsidRDefault="008F0687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8A" w:rsidRPr="008F0687" w:rsidTr="005C586F">
        <w:tc>
          <w:tcPr>
            <w:tcW w:w="3510" w:type="dxa"/>
          </w:tcPr>
          <w:p w:rsidR="00D86B8A" w:rsidRPr="008F0687" w:rsidRDefault="00F2510E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0E">
              <w:rPr>
                <w:rFonts w:ascii="Times New Roman" w:hAnsi="Times New Roman" w:cs="Times New Roman"/>
                <w:sz w:val="24"/>
                <w:szCs w:val="24"/>
              </w:rPr>
              <w:t>Транспортно-эксплуатационное состояние автомобильных дорог и улиц</w:t>
            </w:r>
          </w:p>
        </w:tc>
        <w:tc>
          <w:tcPr>
            <w:tcW w:w="10206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Транспортно-эксплуатационные качества автомобильных дорог и городских улиц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аб.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метод.указ.и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контр.зад.для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студ.спец.150200-Автомобили и автомобильное хоз-во/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Сост.:Бейлин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В.И.,Лебедев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Б.С.,Сорока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В.И.-М.:МГОУ,2002.-6с.-Спис.лит.стр.6. 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8A" w:rsidRPr="008F0687" w:rsidTr="005C586F">
        <w:tc>
          <w:tcPr>
            <w:tcW w:w="3510" w:type="dxa"/>
          </w:tcPr>
          <w:p w:rsidR="00D86B8A" w:rsidRDefault="00F2510E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0E">
              <w:rPr>
                <w:rFonts w:ascii="Times New Roman" w:hAnsi="Times New Roman" w:cs="Times New Roman"/>
                <w:sz w:val="24"/>
                <w:szCs w:val="24"/>
              </w:rPr>
              <w:t>Теория подъемно-транспортных, строительных, дорожных средств 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510E" w:rsidRPr="008F0687" w:rsidRDefault="00F2510E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0E">
              <w:rPr>
                <w:rFonts w:ascii="Times New Roman" w:hAnsi="Times New Roman" w:cs="Times New Roman"/>
                <w:sz w:val="24"/>
                <w:szCs w:val="24"/>
              </w:rPr>
              <w:t>Базовые шасси наземных транспортно-технологических средств</w:t>
            </w:r>
          </w:p>
        </w:tc>
        <w:tc>
          <w:tcPr>
            <w:tcW w:w="10206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Лебедев Б.С., Севрюгов Е.И.   Автомобили (Теория автомобилей): Метод. указ. по выполнению курсового проекта для студ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пец.190601-Автомобили и автомобильное хозяйство. - Рязань: Рязанский институт МГОУ,2006.-28с.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9A2" w:rsidRPr="008F0687" w:rsidTr="005C586F">
        <w:tc>
          <w:tcPr>
            <w:tcW w:w="3510" w:type="dxa"/>
            <w:vMerge w:val="restart"/>
          </w:tcPr>
          <w:p w:rsidR="002259A2" w:rsidRDefault="002259A2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4F">
              <w:rPr>
                <w:rFonts w:ascii="Times New Roman" w:hAnsi="Times New Roman" w:cs="Times New Roman"/>
                <w:sz w:val="24"/>
                <w:szCs w:val="24"/>
              </w:rPr>
              <w:t>Эксплуатация подъемно-транспортных, строительных, дорожных средств 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59A2" w:rsidRPr="008F0687" w:rsidRDefault="002259A2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4F">
              <w:rPr>
                <w:rFonts w:ascii="Times New Roman" w:hAnsi="Times New Roman" w:cs="Times New Roman"/>
                <w:sz w:val="24"/>
                <w:szCs w:val="24"/>
              </w:rPr>
              <w:t>Ремонт и утилизация подъемно-транспортных, строительных, дорожных средств и оборудования</w:t>
            </w:r>
          </w:p>
        </w:tc>
        <w:tc>
          <w:tcPr>
            <w:tcW w:w="10206" w:type="dxa"/>
          </w:tcPr>
          <w:p w:rsidR="002259A2" w:rsidRPr="008F0687" w:rsidRDefault="002259A2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Лебедев Б.С.   Разработка технологического процесса ремонта в производственном участке (цех. отделение)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етодические указания.-Рязань: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ф)МАМИ,2016.-32с.-Печатное.</w:t>
            </w:r>
          </w:p>
        </w:tc>
        <w:tc>
          <w:tcPr>
            <w:tcW w:w="1070" w:type="dxa"/>
          </w:tcPr>
          <w:p w:rsidR="002259A2" w:rsidRPr="008F0687" w:rsidRDefault="002259A2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9A2" w:rsidRPr="008F0687" w:rsidTr="005C586F">
        <w:tc>
          <w:tcPr>
            <w:tcW w:w="3510" w:type="dxa"/>
            <w:vMerge/>
          </w:tcPr>
          <w:p w:rsidR="002259A2" w:rsidRPr="00035B2F" w:rsidRDefault="002259A2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2259A2" w:rsidRPr="008F0687" w:rsidRDefault="002259A2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Виноградов В.В.   Сервисное обслуживание в машиностроении: Учеб. пособ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Рязань,2006.-116с.-Спис.лит.стр.113-114.-Печатное.</w:t>
            </w:r>
          </w:p>
        </w:tc>
        <w:tc>
          <w:tcPr>
            <w:tcW w:w="1070" w:type="dxa"/>
          </w:tcPr>
          <w:p w:rsidR="002259A2" w:rsidRPr="008F0687" w:rsidRDefault="002259A2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9A2" w:rsidRPr="008F0687" w:rsidTr="00FE03C4">
        <w:tc>
          <w:tcPr>
            <w:tcW w:w="3510" w:type="dxa"/>
            <w:vMerge/>
          </w:tcPr>
          <w:p w:rsidR="002259A2" w:rsidRPr="008F0687" w:rsidRDefault="002259A2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2259A2" w:rsidRPr="008F0687" w:rsidRDefault="002259A2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Лебедев Б.С.   Разработка планировочного решения производственного участка: методические указания.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ф)МАМИ,2016.-55с.-Печатное.</w:t>
            </w:r>
          </w:p>
        </w:tc>
        <w:tc>
          <w:tcPr>
            <w:tcW w:w="1070" w:type="dxa"/>
          </w:tcPr>
          <w:p w:rsidR="002259A2" w:rsidRPr="008F0687" w:rsidRDefault="002259A2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59A2" w:rsidRPr="008F0687" w:rsidTr="00FE03C4">
        <w:tc>
          <w:tcPr>
            <w:tcW w:w="3510" w:type="dxa"/>
            <w:vMerge/>
          </w:tcPr>
          <w:p w:rsidR="002259A2" w:rsidRPr="008F0687" w:rsidRDefault="002259A2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2259A2" w:rsidRPr="008F0687" w:rsidRDefault="002259A2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эксплуатация автомобилей: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., метод. указ. и контр. зад. для спец.150200-Автомобили 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автомобильн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хоз-во.- Рязань: РИ МГОУ, 2002.-22с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Спис.лит.стр.21.</w:t>
            </w:r>
          </w:p>
        </w:tc>
        <w:tc>
          <w:tcPr>
            <w:tcW w:w="1070" w:type="dxa"/>
          </w:tcPr>
          <w:p w:rsidR="002259A2" w:rsidRPr="008F0687" w:rsidRDefault="002259A2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F4F" w:rsidRPr="008F0687" w:rsidTr="009539F9">
        <w:trPr>
          <w:trHeight w:val="1104"/>
        </w:trPr>
        <w:tc>
          <w:tcPr>
            <w:tcW w:w="3510" w:type="dxa"/>
          </w:tcPr>
          <w:p w:rsidR="008B6F4F" w:rsidRPr="00035B2F" w:rsidRDefault="008B6F4F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4F">
              <w:rPr>
                <w:rFonts w:ascii="Times New Roman" w:hAnsi="Times New Roman" w:cs="Times New Roman"/>
                <w:sz w:val="24"/>
                <w:szCs w:val="24"/>
              </w:rPr>
              <w:t>Диагностика подъемно-транспортных, строительных, дорожных средств и оборудования</w:t>
            </w:r>
          </w:p>
        </w:tc>
        <w:tc>
          <w:tcPr>
            <w:tcW w:w="10206" w:type="dxa"/>
          </w:tcPr>
          <w:p w:rsidR="008B6F4F" w:rsidRPr="008F0687" w:rsidRDefault="008B6F4F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Лебедев Б.С. Организация работы в производственном участке (цехе, отделении): методические указания.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ф)МАМИ,2016.-32с.-Печатное.</w:t>
            </w:r>
          </w:p>
        </w:tc>
        <w:tc>
          <w:tcPr>
            <w:tcW w:w="1070" w:type="dxa"/>
          </w:tcPr>
          <w:p w:rsidR="008B6F4F" w:rsidRPr="008F0687" w:rsidRDefault="008B6F4F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3AA5" w:rsidRPr="008F0687" w:rsidTr="005C586F">
        <w:tc>
          <w:tcPr>
            <w:tcW w:w="3510" w:type="dxa"/>
            <w:vMerge w:val="restart"/>
          </w:tcPr>
          <w:p w:rsidR="00EE3AA5" w:rsidRDefault="00E8446C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46C">
              <w:rPr>
                <w:rFonts w:ascii="Times New Roman" w:hAnsi="Times New Roman" w:cs="Times New Roman"/>
                <w:sz w:val="24"/>
                <w:szCs w:val="24"/>
              </w:rPr>
              <w:t>Основы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446C" w:rsidRPr="008F0687" w:rsidRDefault="00E8446C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46C">
              <w:rPr>
                <w:rFonts w:ascii="Times New Roman" w:hAnsi="Times New Roman" w:cs="Times New Roman"/>
                <w:sz w:val="24"/>
                <w:szCs w:val="24"/>
              </w:rPr>
              <w:t>Введение в специальность</w:t>
            </w:r>
          </w:p>
        </w:tc>
        <w:tc>
          <w:tcPr>
            <w:tcW w:w="10206" w:type="dxa"/>
          </w:tcPr>
          <w:p w:rsidR="00EE3AA5" w:rsidRPr="008F0687" w:rsidRDefault="00EE3AA5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Лебедев Б.С.   Введение в профессию. Общее устройство кривошипно-шатунного и газораспределительного механизмов: практикум: практическое занятие 1.-Рязань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И(ф)МАМИ,2015.-28с.-Печатное. </w:t>
            </w:r>
          </w:p>
        </w:tc>
        <w:tc>
          <w:tcPr>
            <w:tcW w:w="1070" w:type="dxa"/>
          </w:tcPr>
          <w:p w:rsidR="00EE3AA5" w:rsidRPr="008F0687" w:rsidRDefault="00EE3AA5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EE3AA5" w:rsidRPr="008F0687" w:rsidTr="005C586F">
        <w:tc>
          <w:tcPr>
            <w:tcW w:w="3510" w:type="dxa"/>
            <w:vMerge/>
          </w:tcPr>
          <w:p w:rsidR="00EE3AA5" w:rsidRPr="008F0687" w:rsidRDefault="00EE3AA5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EE3AA5" w:rsidRPr="008F0687" w:rsidRDefault="00EE3AA5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Лебедев Б.С.   Введение в профессию. Общее устройство системы питания и системы зажигания: практикум: практическое занятие 1.-Рязань: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ф)МАМИ,2015.-28с.-Печатное. </w:t>
            </w:r>
          </w:p>
        </w:tc>
        <w:tc>
          <w:tcPr>
            <w:tcW w:w="1070" w:type="dxa"/>
          </w:tcPr>
          <w:p w:rsidR="00EE3AA5" w:rsidRPr="008F0687" w:rsidRDefault="00EE3AA5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EF5435" w:rsidRPr="008F0687" w:rsidTr="005C586F">
        <w:tc>
          <w:tcPr>
            <w:tcW w:w="3510" w:type="dxa"/>
            <w:vMerge w:val="restart"/>
          </w:tcPr>
          <w:p w:rsidR="00EF5435" w:rsidRDefault="00E8446C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46C">
              <w:rPr>
                <w:rFonts w:ascii="Times New Roman" w:hAnsi="Times New Roman" w:cs="Times New Roman"/>
                <w:sz w:val="24"/>
                <w:szCs w:val="24"/>
              </w:rPr>
              <w:t>Энергетические установки подъемно-транспортных, строительных, дорожных средств 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446C" w:rsidRPr="008F0687" w:rsidRDefault="00E8446C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Проектирование подъемно-транспортных, строительных, дорожных средств и оборудования</w:t>
            </w:r>
          </w:p>
        </w:tc>
        <w:tc>
          <w:tcPr>
            <w:tcW w:w="10206" w:type="dxa"/>
          </w:tcPr>
          <w:p w:rsidR="00EF5435" w:rsidRPr="008F0687" w:rsidRDefault="00EF5435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 В.В.   Автомобильные двигатели внутреннего сгорания: Учеб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особ.-Рязань,2003.-147с.-Спис.лит.стр.144.-Печатное.</w:t>
            </w:r>
          </w:p>
        </w:tc>
        <w:tc>
          <w:tcPr>
            <w:tcW w:w="1070" w:type="dxa"/>
          </w:tcPr>
          <w:p w:rsidR="00EF5435" w:rsidRPr="008F0687" w:rsidRDefault="00EF5435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435" w:rsidRPr="008F0687" w:rsidTr="005C586F">
        <w:tc>
          <w:tcPr>
            <w:tcW w:w="3510" w:type="dxa"/>
            <w:vMerge/>
          </w:tcPr>
          <w:p w:rsidR="00EF5435" w:rsidRPr="00EE3AA5" w:rsidRDefault="00EF5435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EF5435" w:rsidRPr="008F0687" w:rsidRDefault="00EF5435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Автомобильные двигатели(Расчет двигателей внутреннего сгорания):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Контр.зад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метод.указ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для студентов спец.150200-Автомобили и автомобильное хозяйство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од ред.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В.И.Бейлина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М.:Изд-во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МГОУ,2002.-94с.</w:t>
            </w:r>
          </w:p>
        </w:tc>
        <w:tc>
          <w:tcPr>
            <w:tcW w:w="1070" w:type="dxa"/>
          </w:tcPr>
          <w:p w:rsidR="00EF5435" w:rsidRPr="008F0687" w:rsidRDefault="00EF5435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AA5" w:rsidRPr="008F0687" w:rsidTr="005C586F">
        <w:tc>
          <w:tcPr>
            <w:tcW w:w="3510" w:type="dxa"/>
          </w:tcPr>
          <w:p w:rsidR="00EE3AA5" w:rsidRPr="008F0687" w:rsidRDefault="000F32FF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Электрооборудование подъемно-транспортных, строительных, дорожных средств и оборудования</w:t>
            </w:r>
          </w:p>
        </w:tc>
        <w:tc>
          <w:tcPr>
            <w:tcW w:w="10206" w:type="dxa"/>
          </w:tcPr>
          <w:p w:rsidR="00EE3AA5" w:rsidRPr="008F0687" w:rsidRDefault="00EE3AA5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 И.А.   Электроника и электрооборудование транспортных и транспортно-технологических машин: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каз.по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вып.контр.работы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для студ.4 курса заочной формы обучения спец.190601 "Автомобили и автомобильное хозяйство". - Рязань: РИ МГОУ,2007.-30с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Спис.лит.стр.29.-Печатное.</w:t>
            </w:r>
          </w:p>
        </w:tc>
        <w:tc>
          <w:tcPr>
            <w:tcW w:w="1070" w:type="dxa"/>
          </w:tcPr>
          <w:p w:rsidR="00EE3AA5" w:rsidRPr="008F0687" w:rsidRDefault="00EE3AA5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AA5" w:rsidRPr="008F0687" w:rsidTr="005C586F">
        <w:tc>
          <w:tcPr>
            <w:tcW w:w="3510" w:type="dxa"/>
          </w:tcPr>
          <w:p w:rsidR="000F32FF" w:rsidRDefault="000F32FF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FF">
              <w:rPr>
                <w:rFonts w:ascii="Times New Roman" w:hAnsi="Times New Roman" w:cs="Times New Roman"/>
                <w:sz w:val="24"/>
                <w:szCs w:val="24"/>
              </w:rPr>
              <w:t>Конструкции подъемно-транспортных, строительных, дорожных средств 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32FF" w:rsidRDefault="000F32FF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FF">
              <w:rPr>
                <w:rFonts w:ascii="Times New Roman" w:hAnsi="Times New Roman" w:cs="Times New Roman"/>
                <w:sz w:val="24"/>
                <w:szCs w:val="24"/>
              </w:rPr>
              <w:t>Машины напольного безрельсового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3AA5" w:rsidRPr="008F0687" w:rsidRDefault="000F32FF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FF">
              <w:rPr>
                <w:rFonts w:ascii="Times New Roman" w:hAnsi="Times New Roman" w:cs="Times New Roman"/>
                <w:sz w:val="24"/>
                <w:szCs w:val="24"/>
              </w:rPr>
              <w:t>Базовые шасси наземных транспортно-технологических средств</w:t>
            </w:r>
          </w:p>
        </w:tc>
        <w:tc>
          <w:tcPr>
            <w:tcW w:w="10206" w:type="dxa"/>
          </w:tcPr>
          <w:p w:rsidR="00EE3AA5" w:rsidRPr="008F0687" w:rsidRDefault="00EE3AA5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Бейлин В.И.   Автомобили (Конструкции, анализ и элементы расчета)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аб.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лаб.раб.и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контр.зад.для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студ.спец.150200-Автомобили и автомобильн.хоз-во.-М.:МГОУ,2000.-23с.-Спис.лит.стр.22.</w:t>
            </w:r>
          </w:p>
        </w:tc>
        <w:tc>
          <w:tcPr>
            <w:tcW w:w="1070" w:type="dxa"/>
          </w:tcPr>
          <w:p w:rsidR="00EE3AA5" w:rsidRPr="008F0687" w:rsidRDefault="00EE3AA5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395" w:rsidRPr="008F0687" w:rsidTr="005C586F">
        <w:tc>
          <w:tcPr>
            <w:tcW w:w="3510" w:type="dxa"/>
          </w:tcPr>
          <w:p w:rsidR="00A80395" w:rsidRPr="000F32FF" w:rsidRDefault="00A80395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95">
              <w:rPr>
                <w:rFonts w:ascii="Times New Roman" w:hAnsi="Times New Roman" w:cs="Times New Roman"/>
                <w:sz w:val="24"/>
                <w:szCs w:val="24"/>
              </w:rPr>
              <w:t>Основы научных исследований</w:t>
            </w:r>
          </w:p>
        </w:tc>
        <w:tc>
          <w:tcPr>
            <w:tcW w:w="10206" w:type="dxa"/>
          </w:tcPr>
          <w:p w:rsidR="00A80395" w:rsidRPr="008F0687" w:rsidRDefault="00A80395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Дороганов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Е.В. и др.   Основы научных исследований. Учебное пособие для студентов по направлению подготовки 190600 - Эксплуатация транспортно-технологических машин и комплексов/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Дороганов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Е.В., Иванкина О.П., Лебедев Б.С.-Рязань: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ф)МАМИ,2015.-79с.-Печатное.</w:t>
            </w:r>
            <w:bookmarkStart w:id="0" w:name="_GoBack"/>
            <w:bookmarkEnd w:id="0"/>
          </w:p>
        </w:tc>
        <w:tc>
          <w:tcPr>
            <w:tcW w:w="1070" w:type="dxa"/>
          </w:tcPr>
          <w:p w:rsidR="00A80395" w:rsidRPr="008F0687" w:rsidRDefault="00A80395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435" w:rsidRPr="008F0687" w:rsidTr="00FE03C4">
        <w:tc>
          <w:tcPr>
            <w:tcW w:w="3510" w:type="dxa"/>
            <w:vMerge w:val="restart"/>
          </w:tcPr>
          <w:p w:rsidR="00EF5435" w:rsidRPr="008F0687" w:rsidRDefault="00EF5435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  <w:tc>
          <w:tcPr>
            <w:tcW w:w="10206" w:type="dxa"/>
          </w:tcPr>
          <w:p w:rsidR="00EF5435" w:rsidRPr="008F0687" w:rsidRDefault="00EF5435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Лебедев Б.С.   Отчет по преддипломной практике. Методические указания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(ф)МАМИ,2015.-26с.-Печатное.</w:t>
            </w:r>
          </w:p>
        </w:tc>
        <w:tc>
          <w:tcPr>
            <w:tcW w:w="1070" w:type="dxa"/>
          </w:tcPr>
          <w:p w:rsidR="00EF5435" w:rsidRPr="008F0687" w:rsidRDefault="00EF5435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5435" w:rsidRPr="008F0687" w:rsidTr="00FE03C4">
        <w:tc>
          <w:tcPr>
            <w:tcW w:w="3510" w:type="dxa"/>
            <w:vMerge/>
          </w:tcPr>
          <w:p w:rsidR="00EF5435" w:rsidRPr="008F0687" w:rsidRDefault="00EF5435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EF5435" w:rsidRPr="008F0687" w:rsidRDefault="00EF5435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Лебедев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Б.С.,Фурсов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Ю.И.   Преддипломная практика. Учебно-методическое пособие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(ф)МАМИ,2015.-21с.-Печатное.</w:t>
            </w:r>
          </w:p>
        </w:tc>
        <w:tc>
          <w:tcPr>
            <w:tcW w:w="1070" w:type="dxa"/>
          </w:tcPr>
          <w:p w:rsidR="00EF5435" w:rsidRPr="008F0687" w:rsidRDefault="00EF5435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EF5435" w:rsidRPr="008F0687" w:rsidTr="005C586F">
        <w:tc>
          <w:tcPr>
            <w:tcW w:w="3510" w:type="dxa"/>
          </w:tcPr>
          <w:p w:rsidR="00EF5435" w:rsidRPr="008F0687" w:rsidRDefault="00EF5435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206" w:type="dxa"/>
          </w:tcPr>
          <w:p w:rsidR="00EF5435" w:rsidRPr="008F0687" w:rsidRDefault="00EF5435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Дороганов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Е.В.,Токарев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А.О.   Методические указания для студентов по организации самостоятельной работы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(ф)МАМИ,2015.-28с.- Печатное.</w:t>
            </w:r>
          </w:p>
        </w:tc>
        <w:tc>
          <w:tcPr>
            <w:tcW w:w="1070" w:type="dxa"/>
          </w:tcPr>
          <w:p w:rsidR="00EF5435" w:rsidRPr="008F0687" w:rsidRDefault="00EF5435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586F" w:rsidRPr="008F0687" w:rsidRDefault="005C586F">
      <w:pPr>
        <w:rPr>
          <w:rFonts w:ascii="Times New Roman" w:hAnsi="Times New Roman" w:cs="Times New Roman"/>
          <w:sz w:val="24"/>
          <w:szCs w:val="24"/>
        </w:rPr>
      </w:pPr>
    </w:p>
    <w:p w:rsidR="005C586F" w:rsidRPr="008F0687" w:rsidRDefault="005C586F">
      <w:pPr>
        <w:rPr>
          <w:rFonts w:ascii="Times New Roman" w:hAnsi="Times New Roman" w:cs="Times New Roman"/>
          <w:sz w:val="24"/>
          <w:szCs w:val="24"/>
        </w:rPr>
      </w:pPr>
    </w:p>
    <w:p w:rsidR="005C586F" w:rsidRPr="008F0687" w:rsidRDefault="005C586F">
      <w:pPr>
        <w:rPr>
          <w:rFonts w:ascii="Times New Roman" w:hAnsi="Times New Roman" w:cs="Times New Roman"/>
          <w:sz w:val="24"/>
          <w:szCs w:val="24"/>
        </w:rPr>
      </w:pPr>
    </w:p>
    <w:sectPr w:rsidR="005C586F" w:rsidRPr="008F0687" w:rsidSect="005C586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6F"/>
    <w:rsid w:val="00035B2F"/>
    <w:rsid w:val="000F32FF"/>
    <w:rsid w:val="002259A2"/>
    <w:rsid w:val="00286F56"/>
    <w:rsid w:val="002B1BE8"/>
    <w:rsid w:val="00373863"/>
    <w:rsid w:val="003C7FCE"/>
    <w:rsid w:val="003D3E68"/>
    <w:rsid w:val="00432F3D"/>
    <w:rsid w:val="004D2DBF"/>
    <w:rsid w:val="005307DF"/>
    <w:rsid w:val="00547614"/>
    <w:rsid w:val="00562EB8"/>
    <w:rsid w:val="005C586F"/>
    <w:rsid w:val="006E3056"/>
    <w:rsid w:val="007C4EF2"/>
    <w:rsid w:val="007D2764"/>
    <w:rsid w:val="008B6F4F"/>
    <w:rsid w:val="008F0687"/>
    <w:rsid w:val="00A37BA7"/>
    <w:rsid w:val="00A80395"/>
    <w:rsid w:val="00C96DD5"/>
    <w:rsid w:val="00D53057"/>
    <w:rsid w:val="00D82DC8"/>
    <w:rsid w:val="00D86B8A"/>
    <w:rsid w:val="00D94D34"/>
    <w:rsid w:val="00DC0A39"/>
    <w:rsid w:val="00DF2D4B"/>
    <w:rsid w:val="00E8446C"/>
    <w:rsid w:val="00ED4C37"/>
    <w:rsid w:val="00EE3AA5"/>
    <w:rsid w:val="00EF5435"/>
    <w:rsid w:val="00F2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FiTM3</dc:creator>
  <cp:keywords/>
  <dc:description/>
  <cp:lastModifiedBy>FiTM3</cp:lastModifiedBy>
  <cp:revision>5</cp:revision>
  <dcterms:created xsi:type="dcterms:W3CDTF">2017-12-29T11:30:00Z</dcterms:created>
  <dcterms:modified xsi:type="dcterms:W3CDTF">2017-12-29T12:40:00Z</dcterms:modified>
</cp:coreProperties>
</file>